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348" w:rsidRDefault="00CC5AD0">
      <w:r>
        <w:t>Sample test.</w:t>
      </w:r>
    </w:p>
    <w:p w:rsidR="00CC5AD0" w:rsidRDefault="00CC5AD0">
      <w:r>
        <w:t>Disclaimer: This does not cover every topic that may be tested, nor will everything here be guaranteed to be on the test.</w:t>
      </w:r>
    </w:p>
    <w:p w:rsidR="00CC5AD0" w:rsidRDefault="00CC5AD0">
      <w:bookmarkStart w:id="0" w:name="_GoBack"/>
      <w:bookmarkEnd w:id="0"/>
    </w:p>
    <w:p w:rsidR="00CC5AD0" w:rsidRDefault="00CC5AD0" w:rsidP="00CC5AD0">
      <w:r>
        <w:t xml:space="preserve">1. </w:t>
      </w:r>
      <w:r>
        <w:t xml:space="preserve">Consider my favorite statistical mechanics/entropy example of 100 coins on a tray. </w:t>
      </w:r>
    </w:p>
    <w:p w:rsidR="00CC5AD0" w:rsidRDefault="00CC5AD0" w:rsidP="00CC5AD0">
      <w:r>
        <w:t>(a) Explain the difference between a microstate and a macrostate and give an example with my 100 coin system. Explain the meaning of the term multiplicity.</w:t>
      </w:r>
    </w:p>
    <w:p w:rsidR="00CC5AD0" w:rsidRDefault="00CC5AD0" w:rsidP="00CC5AD0">
      <w:r>
        <w:t>(b) What is the multiplicity of the macrostate in which the tray has all the coins heads up?</w:t>
      </w:r>
    </w:p>
    <w:p w:rsidR="00CC5AD0" w:rsidRDefault="00CC5AD0" w:rsidP="00CC5AD0">
      <w:r>
        <w:t>(c) What is the multiplicity of the macrostate in which the tray has 99 heads and 1 tail?</w:t>
      </w:r>
    </w:p>
    <w:p w:rsidR="00CC5AD0" w:rsidRDefault="00CC5AD0" w:rsidP="00CC5AD0">
      <w:r>
        <w:t>(d) Describe the macrostate with the largest multiplicity? What is the multiplicity of this macrostate?</w:t>
      </w:r>
    </w:p>
    <w:p w:rsidR="00CC5AD0" w:rsidRDefault="00CC5AD0" w:rsidP="00CC5AD0">
      <w:r>
        <w:t>(e) Determine the entropy for each of the macrostates from (b), (c), and (d).</w:t>
      </w:r>
    </w:p>
    <w:p w:rsidR="00CC5AD0" w:rsidRDefault="00CC5AD0"/>
    <w:p w:rsidR="00CC5AD0" w:rsidRDefault="00CC5AD0" w:rsidP="00CC5AD0">
      <w:r>
        <w:t>2.</w:t>
      </w:r>
      <w:r w:rsidRPr="00CC5AD0">
        <w:t xml:space="preserve"> </w:t>
      </w:r>
      <w:r>
        <w:t>Consider two Einstein solids A and B each with two oscillators (N</w:t>
      </w:r>
      <w:r w:rsidRPr="00B73AB9">
        <w:rPr>
          <w:vertAlign w:val="subscript"/>
        </w:rPr>
        <w:t>A</w:t>
      </w:r>
      <w:r>
        <w:t>=N</w:t>
      </w:r>
      <w:r w:rsidRPr="00B73AB9">
        <w:rPr>
          <w:vertAlign w:val="subscript"/>
        </w:rPr>
        <w:t>B</w:t>
      </w:r>
      <w:r>
        <w:t>=2). The system has 4 quanta of energy q</w:t>
      </w:r>
      <w:r w:rsidRPr="001109E8">
        <w:rPr>
          <w:vertAlign w:val="subscript"/>
        </w:rPr>
        <w:t>A</w:t>
      </w:r>
      <w:r>
        <w:t>+q</w:t>
      </w:r>
      <w:r w:rsidRPr="001109E8">
        <w:rPr>
          <w:vertAlign w:val="subscript"/>
        </w:rPr>
        <w:t>B</w:t>
      </w:r>
      <w:r>
        <w:t>=4. Initially all the energy is in system A (q</w:t>
      </w:r>
      <w:r w:rsidRPr="00B73AB9">
        <w:rPr>
          <w:vertAlign w:val="subscript"/>
        </w:rPr>
        <w:t>A</w:t>
      </w:r>
      <w:r>
        <w:t>=4 initially). The two systems are brought into contact such that energy can be exchanged. Complete the table below to determine the most likely final state of the system. What is the probability that the state is found in the q</w:t>
      </w:r>
      <w:r w:rsidRPr="00B73AB9">
        <w:rPr>
          <w:vertAlign w:val="subscript"/>
        </w:rPr>
        <w:t>A</w:t>
      </w:r>
      <w:r>
        <w:t>=4 condition long after the two solids have been in contact.</w:t>
      </w:r>
    </w:p>
    <w:tbl>
      <w:tblPr>
        <w:tblStyle w:val="TableGrid"/>
        <w:tblW w:w="0" w:type="auto"/>
        <w:tblLook w:val="04A0" w:firstRow="1" w:lastRow="0" w:firstColumn="1" w:lastColumn="0" w:noHBand="0" w:noVBand="1"/>
      </w:tblPr>
      <w:tblGrid>
        <w:gridCol w:w="1870"/>
        <w:gridCol w:w="1870"/>
        <w:gridCol w:w="1870"/>
        <w:gridCol w:w="1870"/>
        <w:gridCol w:w="1870"/>
      </w:tblGrid>
      <w:tr w:rsidR="00CC5AD0" w:rsidTr="009C3040">
        <w:tc>
          <w:tcPr>
            <w:tcW w:w="1870" w:type="dxa"/>
          </w:tcPr>
          <w:p w:rsidR="00CC5AD0" w:rsidRDefault="00CC5AD0" w:rsidP="009C3040">
            <w:pPr>
              <w:jc w:val="center"/>
            </w:pPr>
            <w:r>
              <w:t>q</w:t>
            </w:r>
            <w:r w:rsidRPr="00B73AB9">
              <w:rPr>
                <w:vertAlign w:val="subscript"/>
              </w:rPr>
              <w:t>A</w:t>
            </w:r>
          </w:p>
        </w:tc>
        <w:tc>
          <w:tcPr>
            <w:tcW w:w="1870" w:type="dxa"/>
          </w:tcPr>
          <w:p w:rsidR="00CC5AD0" w:rsidRDefault="00CC5AD0" w:rsidP="009C3040">
            <w:pPr>
              <w:jc w:val="center"/>
            </w:pPr>
            <w:r w:rsidRPr="00B73AB9">
              <w:rPr>
                <w:rFonts w:ascii="Symbol" w:hAnsi="Symbol"/>
              </w:rPr>
              <w:t></w:t>
            </w:r>
            <w:r w:rsidRPr="00B73AB9">
              <w:rPr>
                <w:vertAlign w:val="subscript"/>
              </w:rPr>
              <w:t>A</w:t>
            </w:r>
          </w:p>
        </w:tc>
        <w:tc>
          <w:tcPr>
            <w:tcW w:w="1870" w:type="dxa"/>
          </w:tcPr>
          <w:p w:rsidR="00CC5AD0" w:rsidRDefault="00CC5AD0" w:rsidP="009C3040">
            <w:pPr>
              <w:jc w:val="center"/>
            </w:pPr>
            <w:proofErr w:type="spellStart"/>
            <w:r>
              <w:t>q</w:t>
            </w:r>
            <w:r w:rsidRPr="00B73AB9">
              <w:rPr>
                <w:vertAlign w:val="subscript"/>
              </w:rPr>
              <w:t>B</w:t>
            </w:r>
            <w:proofErr w:type="spellEnd"/>
          </w:p>
        </w:tc>
        <w:tc>
          <w:tcPr>
            <w:tcW w:w="1870" w:type="dxa"/>
          </w:tcPr>
          <w:p w:rsidR="00CC5AD0" w:rsidRDefault="00CC5AD0" w:rsidP="009C3040">
            <w:pPr>
              <w:jc w:val="center"/>
            </w:pPr>
            <w:r w:rsidRPr="00B73AB9">
              <w:rPr>
                <w:rFonts w:ascii="Symbol" w:hAnsi="Symbol"/>
              </w:rPr>
              <w:t></w:t>
            </w:r>
            <w:r w:rsidRPr="00B73AB9">
              <w:rPr>
                <w:vertAlign w:val="subscript"/>
              </w:rPr>
              <w:t>B</w:t>
            </w:r>
          </w:p>
        </w:tc>
        <w:tc>
          <w:tcPr>
            <w:tcW w:w="1870" w:type="dxa"/>
          </w:tcPr>
          <w:p w:rsidR="00CC5AD0" w:rsidRDefault="00CC5AD0" w:rsidP="009C3040">
            <w:pPr>
              <w:jc w:val="center"/>
            </w:pPr>
            <w:r w:rsidRPr="00B73AB9">
              <w:rPr>
                <w:rFonts w:ascii="Symbol" w:hAnsi="Symbol"/>
              </w:rPr>
              <w:t></w:t>
            </w:r>
            <w:r w:rsidRPr="00B73AB9">
              <w:rPr>
                <w:vertAlign w:val="subscript"/>
              </w:rPr>
              <w:t>total</w:t>
            </w:r>
          </w:p>
        </w:tc>
      </w:tr>
      <w:tr w:rsidR="00CC5AD0" w:rsidTr="009C3040">
        <w:tc>
          <w:tcPr>
            <w:tcW w:w="1870" w:type="dxa"/>
          </w:tcPr>
          <w:p w:rsidR="00CC5AD0" w:rsidRDefault="00CC5AD0" w:rsidP="009C3040">
            <w:pPr>
              <w:jc w:val="center"/>
            </w:pPr>
            <w:r>
              <w:t>0</w:t>
            </w:r>
          </w:p>
        </w:tc>
        <w:tc>
          <w:tcPr>
            <w:tcW w:w="1870" w:type="dxa"/>
          </w:tcPr>
          <w:p w:rsidR="00CC5AD0" w:rsidRDefault="00CC5AD0" w:rsidP="009C3040"/>
        </w:tc>
        <w:tc>
          <w:tcPr>
            <w:tcW w:w="1870" w:type="dxa"/>
          </w:tcPr>
          <w:p w:rsidR="00CC5AD0" w:rsidRDefault="00CC5AD0" w:rsidP="009C3040"/>
        </w:tc>
        <w:tc>
          <w:tcPr>
            <w:tcW w:w="1870" w:type="dxa"/>
          </w:tcPr>
          <w:p w:rsidR="00CC5AD0" w:rsidRDefault="00CC5AD0" w:rsidP="009C3040"/>
        </w:tc>
        <w:tc>
          <w:tcPr>
            <w:tcW w:w="1870" w:type="dxa"/>
          </w:tcPr>
          <w:p w:rsidR="00CC5AD0" w:rsidRDefault="00CC5AD0" w:rsidP="009C3040"/>
        </w:tc>
      </w:tr>
      <w:tr w:rsidR="00CC5AD0" w:rsidTr="009C3040">
        <w:tc>
          <w:tcPr>
            <w:tcW w:w="1870" w:type="dxa"/>
          </w:tcPr>
          <w:p w:rsidR="00CC5AD0" w:rsidRDefault="00CC5AD0" w:rsidP="009C3040">
            <w:pPr>
              <w:jc w:val="center"/>
            </w:pPr>
            <w:r>
              <w:t>1</w:t>
            </w:r>
          </w:p>
        </w:tc>
        <w:tc>
          <w:tcPr>
            <w:tcW w:w="1870" w:type="dxa"/>
          </w:tcPr>
          <w:p w:rsidR="00CC5AD0" w:rsidRDefault="00CC5AD0" w:rsidP="009C3040"/>
        </w:tc>
        <w:tc>
          <w:tcPr>
            <w:tcW w:w="1870" w:type="dxa"/>
          </w:tcPr>
          <w:p w:rsidR="00CC5AD0" w:rsidRDefault="00CC5AD0" w:rsidP="009C3040"/>
        </w:tc>
        <w:tc>
          <w:tcPr>
            <w:tcW w:w="1870" w:type="dxa"/>
          </w:tcPr>
          <w:p w:rsidR="00CC5AD0" w:rsidRDefault="00CC5AD0" w:rsidP="009C3040"/>
        </w:tc>
        <w:tc>
          <w:tcPr>
            <w:tcW w:w="1870" w:type="dxa"/>
          </w:tcPr>
          <w:p w:rsidR="00CC5AD0" w:rsidRDefault="00CC5AD0" w:rsidP="009C3040"/>
        </w:tc>
      </w:tr>
      <w:tr w:rsidR="00CC5AD0" w:rsidTr="009C3040">
        <w:tc>
          <w:tcPr>
            <w:tcW w:w="1870" w:type="dxa"/>
          </w:tcPr>
          <w:p w:rsidR="00CC5AD0" w:rsidRDefault="00CC5AD0" w:rsidP="009C3040">
            <w:pPr>
              <w:jc w:val="center"/>
            </w:pPr>
            <w:r>
              <w:t>2</w:t>
            </w:r>
          </w:p>
        </w:tc>
        <w:tc>
          <w:tcPr>
            <w:tcW w:w="1870" w:type="dxa"/>
          </w:tcPr>
          <w:p w:rsidR="00CC5AD0" w:rsidRDefault="00CC5AD0" w:rsidP="009C3040"/>
        </w:tc>
        <w:tc>
          <w:tcPr>
            <w:tcW w:w="1870" w:type="dxa"/>
          </w:tcPr>
          <w:p w:rsidR="00CC5AD0" w:rsidRDefault="00CC5AD0" w:rsidP="009C3040"/>
        </w:tc>
        <w:tc>
          <w:tcPr>
            <w:tcW w:w="1870" w:type="dxa"/>
          </w:tcPr>
          <w:p w:rsidR="00CC5AD0" w:rsidRDefault="00CC5AD0" w:rsidP="009C3040"/>
        </w:tc>
        <w:tc>
          <w:tcPr>
            <w:tcW w:w="1870" w:type="dxa"/>
          </w:tcPr>
          <w:p w:rsidR="00CC5AD0" w:rsidRDefault="00CC5AD0" w:rsidP="009C3040"/>
        </w:tc>
      </w:tr>
      <w:tr w:rsidR="00CC5AD0" w:rsidTr="009C3040">
        <w:tc>
          <w:tcPr>
            <w:tcW w:w="1870" w:type="dxa"/>
          </w:tcPr>
          <w:p w:rsidR="00CC5AD0" w:rsidRDefault="00CC5AD0" w:rsidP="009C3040">
            <w:pPr>
              <w:jc w:val="center"/>
            </w:pPr>
            <w:r>
              <w:t>3</w:t>
            </w:r>
          </w:p>
        </w:tc>
        <w:tc>
          <w:tcPr>
            <w:tcW w:w="1870" w:type="dxa"/>
          </w:tcPr>
          <w:p w:rsidR="00CC5AD0" w:rsidRDefault="00CC5AD0" w:rsidP="009C3040"/>
        </w:tc>
        <w:tc>
          <w:tcPr>
            <w:tcW w:w="1870" w:type="dxa"/>
          </w:tcPr>
          <w:p w:rsidR="00CC5AD0" w:rsidRDefault="00CC5AD0" w:rsidP="009C3040"/>
        </w:tc>
        <w:tc>
          <w:tcPr>
            <w:tcW w:w="1870" w:type="dxa"/>
          </w:tcPr>
          <w:p w:rsidR="00CC5AD0" w:rsidRDefault="00CC5AD0" w:rsidP="009C3040"/>
        </w:tc>
        <w:tc>
          <w:tcPr>
            <w:tcW w:w="1870" w:type="dxa"/>
          </w:tcPr>
          <w:p w:rsidR="00CC5AD0" w:rsidRDefault="00CC5AD0" w:rsidP="009C3040"/>
        </w:tc>
      </w:tr>
      <w:tr w:rsidR="00CC5AD0" w:rsidTr="009C3040">
        <w:tc>
          <w:tcPr>
            <w:tcW w:w="1870" w:type="dxa"/>
          </w:tcPr>
          <w:p w:rsidR="00CC5AD0" w:rsidRDefault="00CC5AD0" w:rsidP="009C3040">
            <w:pPr>
              <w:jc w:val="center"/>
            </w:pPr>
            <w:r>
              <w:t>4</w:t>
            </w:r>
          </w:p>
        </w:tc>
        <w:tc>
          <w:tcPr>
            <w:tcW w:w="1870" w:type="dxa"/>
          </w:tcPr>
          <w:p w:rsidR="00CC5AD0" w:rsidRDefault="00CC5AD0" w:rsidP="009C3040"/>
        </w:tc>
        <w:tc>
          <w:tcPr>
            <w:tcW w:w="1870" w:type="dxa"/>
          </w:tcPr>
          <w:p w:rsidR="00CC5AD0" w:rsidRDefault="00CC5AD0" w:rsidP="009C3040"/>
        </w:tc>
        <w:tc>
          <w:tcPr>
            <w:tcW w:w="1870" w:type="dxa"/>
          </w:tcPr>
          <w:p w:rsidR="00CC5AD0" w:rsidRDefault="00CC5AD0" w:rsidP="009C3040"/>
        </w:tc>
        <w:tc>
          <w:tcPr>
            <w:tcW w:w="1870" w:type="dxa"/>
          </w:tcPr>
          <w:p w:rsidR="00CC5AD0" w:rsidRDefault="00CC5AD0" w:rsidP="009C3040"/>
        </w:tc>
      </w:tr>
    </w:tbl>
    <w:p w:rsidR="00CC5AD0" w:rsidRDefault="00CC5AD0" w:rsidP="00CC5AD0"/>
    <w:p w:rsidR="00CC5AD0" w:rsidRDefault="00CC5AD0" w:rsidP="00CC5AD0">
      <w:r>
        <w:t>3.</w:t>
      </w:r>
      <w:r w:rsidRPr="00CC5AD0">
        <w:t xml:space="preserve"> </w:t>
      </w:r>
      <w:r>
        <w:t>Everybody’s favorite equation the Sackur-Tetrode equation for the entropy of an ideal gas.</w:t>
      </w:r>
    </w:p>
    <w:p w:rsidR="00CC5AD0" w:rsidRPr="001109E8" w:rsidRDefault="00CC5AD0" w:rsidP="00CC5AD0">
      <w:pPr>
        <w:rPr>
          <w:rFonts w:eastAsiaTheme="minorEastAsia"/>
          <w:iCs/>
        </w:rPr>
      </w:pPr>
      <m:oMathPara>
        <m:oMath>
          <m:r>
            <w:rPr>
              <w:rFonts w:ascii="Cambria Math" w:hAnsi="Cambria Math"/>
            </w:rPr>
            <m:t>S=Nk</m:t>
          </m:r>
          <m:d>
            <m:dPr>
              <m:begChr m:val="["/>
              <m:endChr m:val="]"/>
              <m:ctrlPr>
                <w:rPr>
                  <w:rFonts w:ascii="Cambria Math" w:hAnsi="Cambria Math"/>
                  <w:i/>
                  <w:iCs/>
                </w:rPr>
              </m:ctrlPr>
            </m:dPr>
            <m:e>
              <m:func>
                <m:funcPr>
                  <m:ctrlPr>
                    <w:rPr>
                      <w:rFonts w:ascii="Cambria Math" w:hAnsi="Cambria Math"/>
                      <w:i/>
                      <w:iCs/>
                    </w:rPr>
                  </m:ctrlPr>
                </m:funcPr>
                <m:fName>
                  <m:r>
                    <m:rPr>
                      <m:sty m:val="p"/>
                    </m:rPr>
                    <w:rPr>
                      <w:rFonts w:ascii="Cambria Math" w:hAnsi="Cambria Math"/>
                    </w:rPr>
                    <m:t>ln</m:t>
                  </m:r>
                </m:fName>
                <m:e>
                  <m:d>
                    <m:dPr>
                      <m:ctrlPr>
                        <w:rPr>
                          <w:rFonts w:ascii="Cambria Math" w:hAnsi="Cambria Math"/>
                          <w:i/>
                          <w:iCs/>
                        </w:rPr>
                      </m:ctrlPr>
                    </m:dPr>
                    <m:e>
                      <m:f>
                        <m:fPr>
                          <m:ctrlPr>
                            <w:rPr>
                              <w:rFonts w:ascii="Cambria Math" w:hAnsi="Cambria Math"/>
                              <w:i/>
                              <w:iCs/>
                            </w:rPr>
                          </m:ctrlPr>
                        </m:fPr>
                        <m:num>
                          <m:r>
                            <w:rPr>
                              <w:rFonts w:ascii="Cambria Math" w:hAnsi="Cambria Math"/>
                            </w:rPr>
                            <m:t>V</m:t>
                          </m:r>
                        </m:num>
                        <m:den>
                          <m:r>
                            <w:rPr>
                              <w:rFonts w:ascii="Cambria Math" w:hAnsi="Cambria Math"/>
                            </w:rPr>
                            <m:t>N</m:t>
                          </m:r>
                        </m:den>
                      </m:f>
                      <m:sSup>
                        <m:sSupPr>
                          <m:ctrlPr>
                            <w:rPr>
                              <w:rFonts w:ascii="Cambria Math" w:hAnsi="Cambria Math"/>
                              <w:i/>
                              <w:iCs/>
                            </w:rPr>
                          </m:ctrlPr>
                        </m:sSupPr>
                        <m:e>
                          <m:d>
                            <m:dPr>
                              <m:ctrlPr>
                                <w:rPr>
                                  <w:rFonts w:ascii="Cambria Math" w:hAnsi="Cambria Math"/>
                                  <w:i/>
                                  <w:iCs/>
                                </w:rPr>
                              </m:ctrlPr>
                            </m:dPr>
                            <m:e>
                              <m:f>
                                <m:fPr>
                                  <m:ctrlPr>
                                    <w:rPr>
                                      <w:rFonts w:ascii="Cambria Math" w:hAnsi="Cambria Math"/>
                                      <w:i/>
                                      <w:iCs/>
                                    </w:rPr>
                                  </m:ctrlPr>
                                </m:fPr>
                                <m:num>
                                  <m:r>
                                    <w:rPr>
                                      <w:rFonts w:ascii="Cambria Math" w:hAnsi="Cambria Math"/>
                                    </w:rPr>
                                    <m:t>4πmU</m:t>
                                  </m:r>
                                </m:num>
                                <m:den>
                                  <m:r>
                                    <w:rPr>
                                      <w:rFonts w:ascii="Cambria Math" w:hAnsi="Cambria Math"/>
                                    </w:rPr>
                                    <m:t>3N</m:t>
                                  </m:r>
                                  <m:sSup>
                                    <m:sSupPr>
                                      <m:ctrlPr>
                                        <w:rPr>
                                          <w:rFonts w:ascii="Cambria Math" w:hAnsi="Cambria Math"/>
                                          <w:i/>
                                          <w:iCs/>
                                        </w:rPr>
                                      </m:ctrlPr>
                                    </m:sSupPr>
                                    <m:e>
                                      <m:r>
                                        <w:rPr>
                                          <w:rFonts w:ascii="Cambria Math" w:hAnsi="Cambria Math"/>
                                        </w:rPr>
                                        <m:t>h</m:t>
                                      </m:r>
                                    </m:e>
                                    <m:sup>
                                      <m:r>
                                        <w:rPr>
                                          <w:rFonts w:ascii="Cambria Math" w:hAnsi="Cambria Math"/>
                                        </w:rPr>
                                        <m:t>2</m:t>
                                      </m:r>
                                    </m:sup>
                                  </m:sSup>
                                </m:den>
                              </m:f>
                            </m:e>
                          </m:d>
                        </m:e>
                        <m:sup>
                          <m:f>
                            <m:fPr>
                              <m:ctrlPr>
                                <w:rPr>
                                  <w:rFonts w:ascii="Cambria Math" w:hAnsi="Cambria Math"/>
                                  <w:i/>
                                  <w:iCs/>
                                </w:rPr>
                              </m:ctrlPr>
                            </m:fPr>
                            <m:num>
                              <m:r>
                                <w:rPr>
                                  <w:rFonts w:ascii="Cambria Math" w:hAnsi="Cambria Math"/>
                                </w:rPr>
                                <m:t>3</m:t>
                              </m:r>
                            </m:num>
                            <m:den>
                              <m:r>
                                <w:rPr>
                                  <w:rFonts w:ascii="Cambria Math" w:hAnsi="Cambria Math"/>
                                </w:rPr>
                                <m:t>2</m:t>
                              </m:r>
                            </m:den>
                          </m:f>
                        </m:sup>
                      </m:sSup>
                    </m:e>
                  </m:d>
                </m:e>
              </m:func>
              <m:r>
                <w:rPr>
                  <w:rFonts w:ascii="Cambria Math" w:hAnsi="Cambria Math"/>
                </w:rPr>
                <m:t>+</m:t>
              </m:r>
              <m:f>
                <m:fPr>
                  <m:ctrlPr>
                    <w:rPr>
                      <w:rFonts w:ascii="Cambria Math" w:hAnsi="Cambria Math"/>
                      <w:i/>
                      <w:iCs/>
                    </w:rPr>
                  </m:ctrlPr>
                </m:fPr>
                <m:num>
                  <m:r>
                    <w:rPr>
                      <w:rFonts w:ascii="Cambria Math" w:hAnsi="Cambria Math"/>
                    </w:rPr>
                    <m:t>5</m:t>
                  </m:r>
                </m:num>
                <m:den>
                  <m:r>
                    <w:rPr>
                      <w:rFonts w:ascii="Cambria Math" w:hAnsi="Cambria Math"/>
                    </w:rPr>
                    <m:t>2</m:t>
                  </m:r>
                </m:den>
              </m:f>
            </m:e>
          </m:d>
        </m:oMath>
      </m:oMathPara>
    </w:p>
    <w:p w:rsidR="00CC5AD0" w:rsidRDefault="00CC5AD0" w:rsidP="00CC5AD0">
      <w:pPr>
        <w:rPr>
          <w:rFonts w:eastAsiaTheme="minorEastAsia"/>
          <w:iCs/>
        </w:rPr>
      </w:pPr>
      <w:r>
        <w:rPr>
          <w:rFonts w:eastAsiaTheme="minorEastAsia"/>
          <w:iCs/>
        </w:rPr>
        <w:t>(</w:t>
      </w:r>
      <w:proofErr w:type="gramStart"/>
      <w:r>
        <w:rPr>
          <w:rFonts w:eastAsiaTheme="minorEastAsia"/>
          <w:iCs/>
        </w:rPr>
        <w:t>a</w:t>
      </w:r>
      <w:proofErr w:type="gramEnd"/>
      <w:r>
        <w:rPr>
          <w:rFonts w:eastAsiaTheme="minorEastAsia"/>
          <w:iCs/>
        </w:rPr>
        <w:t xml:space="preserve">) Explain briefly how the equation is derived—in particular how does Planck’s constant end up in the equation? </w:t>
      </w:r>
    </w:p>
    <w:p w:rsidR="00CC5AD0" w:rsidRDefault="00CC5AD0" w:rsidP="00CC5AD0">
      <w:pPr>
        <w:rPr>
          <w:rFonts w:eastAsiaTheme="minorEastAsia"/>
          <w:iCs/>
        </w:rPr>
      </w:pPr>
      <w:r>
        <w:rPr>
          <w:rFonts w:eastAsiaTheme="minorEastAsia"/>
          <w:iCs/>
        </w:rPr>
        <w:t>(b) Find the value of the entropy of 1 mole of helium gas (atomic mass = 4) at 500K and 1 atm.</w:t>
      </w:r>
    </w:p>
    <w:p w:rsidR="00CC5AD0" w:rsidRDefault="00CC5AD0" w:rsidP="00CC5AD0">
      <w:pPr>
        <w:rPr>
          <w:rFonts w:eastAsiaTheme="minorEastAsia"/>
          <w:iCs/>
        </w:rPr>
      </w:pPr>
      <w:r>
        <w:rPr>
          <w:rFonts w:eastAsiaTheme="minorEastAsia"/>
          <w:iCs/>
        </w:rPr>
        <w:t>(c) I have a box of an ideal gas with N atoms. I now introduce N more atoms of the same gas at the same temperature into the box. Use the Sackur-Tetrode to determine the change in entropy due to the doubling of N.</w:t>
      </w:r>
    </w:p>
    <w:p w:rsidR="00CC5AD0" w:rsidRDefault="00CC5AD0" w:rsidP="00CC5AD0">
      <w:r>
        <w:lastRenderedPageBreak/>
        <w:t>4.</w:t>
      </w:r>
      <w:r w:rsidRPr="00CC5AD0">
        <w:t xml:space="preserve"> </w:t>
      </w:r>
      <w:r>
        <w:t>Calculate the total entropy change to heat 1 kg of aluminum from room temperature (20</w:t>
      </w:r>
      <w:r w:rsidRPr="0071777C">
        <w:rPr>
          <w:vertAlign w:val="superscript"/>
        </w:rPr>
        <w:t>o</w:t>
      </w:r>
      <w:r>
        <w:t>C) up to its melting point (660</w:t>
      </w:r>
      <w:r w:rsidRPr="0071777C">
        <w:rPr>
          <w:vertAlign w:val="superscript"/>
        </w:rPr>
        <w:t>o</w:t>
      </w:r>
      <w:r>
        <w:t>C) and then to melt the metal. The latent heat of fusion of Aluminum is 321 kJ/kg. The heat capacity of Aluminum is 902 J/Kg. What is the change in multiplicity associated with this process?</w:t>
      </w:r>
    </w:p>
    <w:p w:rsidR="00CC5AD0" w:rsidRDefault="00CC5AD0" w:rsidP="00CC5AD0">
      <w:r>
        <w:t>5.</w:t>
      </w:r>
      <w:r w:rsidRPr="00CC5AD0">
        <w:t xml:space="preserve"> </w:t>
      </w:r>
      <w:r>
        <w:t>The entropy of a system is given by S=</w:t>
      </w:r>
      <w:proofErr w:type="gramStart"/>
      <w:r>
        <w:t>2Nkln(</w:t>
      </w:r>
      <w:proofErr w:type="gramEnd"/>
      <w:r>
        <w:t>VU</w:t>
      </w:r>
      <w:r>
        <w:rPr>
          <w:vertAlign w:val="superscript"/>
        </w:rPr>
        <w:t>0.5</w:t>
      </w:r>
      <w:r>
        <w:t>) where N is the number of particles, V is the volume and U is the internal energy.</w:t>
      </w:r>
    </w:p>
    <w:p w:rsidR="00CC5AD0" w:rsidRDefault="00CC5AD0" w:rsidP="00CC5AD0">
      <w:r>
        <w:t>(a) Determine an expression for the internal energy in terms of temperature.</w:t>
      </w:r>
    </w:p>
    <w:p w:rsidR="00CC5AD0" w:rsidRDefault="00CC5AD0" w:rsidP="00CC5AD0">
      <w:r>
        <w:t>(b) Determine an expression for the pressure of this system.</w:t>
      </w:r>
    </w:p>
    <w:p w:rsidR="00CC5AD0" w:rsidRDefault="00CC5AD0"/>
    <w:sectPr w:rsidR="00CC5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AD0"/>
    <w:rsid w:val="0078195A"/>
    <w:rsid w:val="00CC5AD0"/>
    <w:rsid w:val="00E04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FC564-B262-405B-A8DF-8B2C5327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Bill</cp:lastModifiedBy>
  <cp:revision>1</cp:revision>
  <dcterms:created xsi:type="dcterms:W3CDTF">2013-11-01T15:53:00Z</dcterms:created>
  <dcterms:modified xsi:type="dcterms:W3CDTF">2013-11-01T15:57:00Z</dcterms:modified>
</cp:coreProperties>
</file>